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78" w:rsidRPr="0036450F" w:rsidRDefault="001A3678" w:rsidP="001A36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Тематическое планирование</w:t>
      </w:r>
    </w:p>
    <w:p w:rsidR="001A3678" w:rsidRPr="0036450F" w:rsidRDefault="001A3678" w:rsidP="001A36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Русский язык (программа </w:t>
      </w:r>
      <w:proofErr w:type="spellStart"/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Гольцовой</w:t>
      </w:r>
      <w:proofErr w:type="spellEnd"/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Н.Г.)</w:t>
      </w:r>
    </w:p>
    <w:p w:rsidR="001A3678" w:rsidRPr="0036450F" w:rsidRDefault="001A3678" w:rsidP="001A36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10 класс</w:t>
      </w:r>
      <w:r w:rsidR="00D77365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102</w:t>
      </w:r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ч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.</w:t>
      </w:r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3 </w:t>
      </w:r>
      <w:proofErr w:type="gramStart"/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часа</w:t>
      </w:r>
      <w:r w:rsidR="00D77365" w:rsidRPr="00D77365">
        <w:rPr>
          <w:rFonts w:ascii="Arial" w:eastAsia="Times New Roman" w:hAnsi="Arial" w:cs="Arial"/>
          <w:b/>
          <w:bCs/>
          <w:i/>
          <w:color w:val="000000"/>
          <w:sz w:val="18"/>
          <w:szCs w:val="21"/>
          <w:lang w:eastAsia="ru-RU"/>
        </w:rPr>
        <w:t>(</w:t>
      </w:r>
      <w:proofErr w:type="gramEnd"/>
      <w:r w:rsidR="00D77365" w:rsidRPr="00D77365">
        <w:rPr>
          <w:rFonts w:ascii="Arial" w:eastAsia="Times New Roman" w:hAnsi="Arial" w:cs="Arial"/>
          <w:b/>
          <w:bCs/>
          <w:i/>
          <w:color w:val="000000"/>
          <w:sz w:val="18"/>
          <w:szCs w:val="21"/>
          <w:lang w:eastAsia="ru-RU"/>
        </w:rPr>
        <w:t>1ч.из компонента ОУ)</w:t>
      </w:r>
      <w:r w:rsidRPr="00D77365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 </w:t>
      </w:r>
      <w:r w:rsidRPr="0036450F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в неделю)</w:t>
      </w:r>
    </w:p>
    <w:tbl>
      <w:tblPr>
        <w:tblW w:w="11625" w:type="dxa"/>
        <w:tblInd w:w="-156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81"/>
        <w:gridCol w:w="6096"/>
        <w:gridCol w:w="850"/>
        <w:gridCol w:w="1559"/>
        <w:gridCol w:w="993"/>
        <w:gridCol w:w="946"/>
      </w:tblGrid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252525"/>
                <w:sz w:val="24"/>
                <w:szCs w:val="24"/>
                <w:u w:val="single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i/>
                <w:color w:val="252525"/>
                <w:sz w:val="24"/>
                <w:szCs w:val="24"/>
                <w:u w:val="single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Кол.</w:t>
            </w:r>
          </w:p>
          <w:p w:rsidR="00463B3E" w:rsidRPr="0036450F" w:rsidRDefault="00463B3E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Дом.</w:t>
            </w:r>
          </w:p>
          <w:p w:rsidR="00463B3E" w:rsidRPr="0036450F" w:rsidRDefault="00463B3E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задание.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77365" w:rsidRDefault="00D77365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Дата</w:t>
            </w:r>
          </w:p>
          <w:p w:rsidR="00463B3E" w:rsidRDefault="00D77365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(план)</w:t>
            </w: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 xml:space="preserve">Дата </w:t>
            </w:r>
          </w:p>
          <w:p w:rsidR="00D77365" w:rsidRPr="0036450F" w:rsidRDefault="00D77365" w:rsidP="0046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52525"/>
                <w:sz w:val="20"/>
                <w:szCs w:val="24"/>
                <w:lang w:eastAsia="ru-RU"/>
              </w:rPr>
              <w:t>(факт)</w:t>
            </w:r>
          </w:p>
        </w:tc>
      </w:tr>
      <w:tr w:rsidR="009B06BD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6BD" w:rsidRPr="0036450F" w:rsidRDefault="009B06BD" w:rsidP="001552E2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6BD" w:rsidRPr="0036450F" w:rsidRDefault="009B06BD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Ознакомление с учебником русского языка 10-11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под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ред.Н.Г.Гольцова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B06BD" w:rsidRDefault="00D06E12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06BD" w:rsidRPr="0036450F" w:rsidRDefault="00D06E12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Стр.3-4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B06BD" w:rsidRPr="0036450F" w:rsidRDefault="009B06BD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B06BD" w:rsidRPr="0036450F" w:rsidRDefault="009B06BD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1552E2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 о русском языке.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Стр.5-8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 и его значение.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EC4264" w:rsidRDefault="007A7CE1" w:rsidP="00463B3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Style w:val="c24"/>
                <w:color w:val="000000"/>
                <w:shd w:val="clear" w:color="auto" w:fill="FFFFFF"/>
              </w:rPr>
              <w:t>Обучение заполнению бланков ЕГЭ.</w:t>
            </w:r>
            <w:r>
              <w:rPr>
                <w:rStyle w:val="c0"/>
                <w:color w:val="000000"/>
                <w:shd w:val="clear" w:color="auto" w:fill="FFFFFF"/>
              </w:rPr>
              <w:t> Знакомство с сайтами.</w:t>
            </w: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463B3E"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Разбор заданий ЕГЭ. Задание №</w:t>
            </w:r>
            <w:r w:rsidR="00463B3E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Диагностическая работа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Стр.49.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Однозначность и многозначность слов. Работа с толковыми словарями.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D7736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7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Найти главную информацию, содержащуюся в тексте.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Изобразительно – выразительные средства русского языка.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(§3)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Омонимы и их употребление. Работа со словарями омонимов.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D7736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8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Самостоятельно подобрать средство связи.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Паронимы и их употребление. Работа со словарями паронимов.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Синонимы и их употребление. Работа со словарями синонимов.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6)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EC4264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</w:t>
            </w:r>
            <w:r w:rsidR="00D06E1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EC4264" w:rsidRDefault="007A7CE1" w:rsidP="00D77365">
            <w:pPr>
              <w:spacing w:after="15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.</w:t>
            </w: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463B3E"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9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Самостоятельно подобрать средство связи.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 №1. Сочинение-рассуждение в формате ЕГЭ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1"/>
                <w:lang w:eastAsia="ru-RU"/>
              </w:rPr>
              <w:t>Сочинение в рамках подготовки к ЕГЭ.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Р\Р№1. Сочинение-рассуждение в формате ЕГЭ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1"/>
                <w:lang w:eastAsia="ru-RU"/>
              </w:rPr>
              <w:t>Сочинение в рамках подготовки к ЕГЭ.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1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D77365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0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3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Определить лексическое значение слова.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Антонимы и их употребление. Работа со словарями антонимов.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(П. 7)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34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Происхождение лексики современного русского языка. Роль старославянизмов в создании текстов высокого стиля. Лингвистический анализ текста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1552E2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  <w:r w:rsidRPr="001552E2"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  <w:t>(§8)</w:t>
            </w:r>
          </w:p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2E2"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  <w:t>А.С.Пушкин</w:t>
            </w:r>
            <w:proofErr w:type="spellEnd"/>
            <w:r w:rsidRPr="001552E2"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  <w:t xml:space="preserve"> «Пророк», «Воспоминание в Царском Селе»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Фразеология. Фразеологические единицы и их употребление. Фразеологические словари.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11)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7CE1" w:rsidRDefault="007A7CE1" w:rsidP="007A7CE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9585D" w:rsidRDefault="007A7CE1" w:rsidP="00D77365">
            <w:pPr>
              <w:spacing w:after="150" w:line="240" w:lineRule="auto"/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Р</w:t>
            </w:r>
            <w:r w:rsidR="00463B3E"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азбор заданий ЕГЭ. </w:t>
            </w:r>
            <w:hyperlink r:id="rId11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4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</w:t>
            </w:r>
          </w:p>
          <w:p w:rsidR="00463B3E" w:rsidRPr="0036450F" w:rsidRDefault="004A4A84" w:rsidP="00D7736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Ошибка в постановке ударения.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тестирование по теме «Лексика. Фразеология. Орфография»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12) </w:t>
            </w: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Звуки и буквы. Фонетический разбор слова. Из истории славянской письменности и русского алфавита (сообщения школьников).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13)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A7CE1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2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4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Ошибка в постановке ударения.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Звуки и буквы. Фонетический разбор слова. Из истории славянской письменности и русского алфавита (сообщения школьников).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13)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3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5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Исправить лексическую ошибку, подобрать пароним.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Орфоэпия. Ударение. Типы ударения. Словесное ударение. Роль ударения в определении значения и формы слова, ударение и профессиональные слова.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14)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 слова. Морфемный разбор слова. исторические изменения в морфемном составе слова (опрощение, переразложение, усложнение основы). Словообразование. Словообразовательный разбор слова. Словообразовательные модели различных частей речи. Омонимичные части слова. Формообразование. Понятие парадигмы.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15-17)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C73ABC">
              <w:t xml:space="preserve"> </w:t>
            </w:r>
            <w:hyperlink r:id="rId14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5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Исправить лексическую ошибку, подобрать пароним.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 слова. Морфемный разбор слова. исторические изменения в морфемном составе слова (опрощение, переразложение, усложнение основы). Словообразование. </w:t>
            </w: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Словообразовательный разбор слова. Словообразовательные модели различных частей речи. Омонимичные части слова. Формообразование. Понятие парадигмы.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15-17)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 слова. Морфемный разбор слова. исторические изменения в морфемном составе слова (опрощение, переразложение, усложнение основы). Словообразование. Словообразовательный разбор слова. Словообразовательные модели различных частей речи. Омонимичные части слова. Формообразование. Понятие парадигмы.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15-17)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5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6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Исправить лексическую ошибку,</w:t>
            </w:r>
            <w:r w:rsidR="0099585D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исключить или заменить слово.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Р\Р№2. Контрольное сочинение-рассуждение по прочитанному тексту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99585D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  <w:proofErr w:type="gramStart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1"/>
                <w:lang w:eastAsia="ru-RU"/>
              </w:rPr>
              <w:t>( упр.</w:t>
            </w:r>
            <w:proofErr w:type="gramEnd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1"/>
                <w:lang w:eastAsia="ru-RU"/>
              </w:rPr>
              <w:t xml:space="preserve"> 80,85) РР КР</w:t>
            </w:r>
          </w:p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1"/>
                <w:lang w:eastAsia="ru-RU"/>
              </w:rPr>
              <w:t>Сочинение в рамках подготовки к ЕГЭ.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662BB8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BB8" w:rsidRDefault="00D06E12" w:rsidP="001552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62BB8" w:rsidRDefault="00662BB8" w:rsidP="001552E2">
            <w:pPr>
              <w:spacing w:after="150" w:line="240" w:lineRule="auto"/>
              <w:rPr>
                <w:color w:val="000000"/>
                <w:shd w:val="clear" w:color="auto" w:fill="FFFFFF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Р\Р№2. Контрольное сочинение-рассуждение по прочитанному тексту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62BB8" w:rsidRPr="0036450F" w:rsidRDefault="00662BB8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BB8" w:rsidRPr="00743CF6" w:rsidRDefault="0099585D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Готовимся к ЕГЭ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62BB8" w:rsidRPr="00743CF6" w:rsidRDefault="00662BB8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62BB8" w:rsidRPr="00743CF6" w:rsidRDefault="00662BB8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212810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810" w:rsidRDefault="00D06E12" w:rsidP="001552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34</w:t>
            </w:r>
          </w:p>
          <w:p w:rsidR="00212810" w:rsidRPr="0036450F" w:rsidRDefault="00212810" w:rsidP="001552E2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12810" w:rsidRPr="00212810" w:rsidRDefault="00212810" w:rsidP="00C73ABC">
            <w:pPr>
              <w:spacing w:after="150" w:line="240" w:lineRule="auto"/>
              <w:rPr>
                <w:color w:val="000000"/>
                <w:shd w:val="clear" w:color="auto" w:fill="FFFFFF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6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7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И</w:t>
            </w:r>
            <w:r w:rsidR="00C73ABC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справить ошибку в форме слова.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12810" w:rsidRPr="0036450F" w:rsidRDefault="00212810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810" w:rsidRPr="00743CF6" w:rsidRDefault="00212810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12810" w:rsidRPr="00743CF6" w:rsidRDefault="00212810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12810" w:rsidRPr="00743CF6" w:rsidRDefault="00212810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3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Принципы русской орфографии. Урок – семинар.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18)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Проверяемые и непроверяемые безударные гласные в корне слова.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19)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Разбор заданий ЕГЭ.</w:t>
            </w:r>
            <w:r w:rsidR="00C73ABC">
              <w:t xml:space="preserve"> </w:t>
            </w:r>
            <w:hyperlink r:id="rId17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8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Установить соответствие между грамматическими ошибками и предложениями.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20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Чередующиеся гласные в корне слова.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20)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7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гласных после шипящих: в корне слова; в окончании; в суффиксе.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21)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7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8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9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 корней.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7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по теме «Морфология и орфография»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77365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Готовимся к ЕГЭ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диктанта. Употребление гласных после Ц: в корне; в суффиксе; в окончании. Употребление букв Э, Е, Ё и сочетания ЙО в различных морфемах.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22-23)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19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10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 приставок.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звонких и глухих согласных. правописание непроизносимых согласных и сочетаний СЧ, ЗЧ, ШЧ, ЖЧ, СТЧ, ЗДЧ. Правописание двойных согласных.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24-26)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D06E1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4</w:t>
            </w:r>
            <w:r w:rsidR="00D06E12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звонких и глухих согласных. правописание непроизносимых согласных и сочетаний СЧ, ЗЧ, ШЧ, ЖЧ, СТЧ, ЗДЧ. Правописание двойных согласных.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24-26)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D06E12">
            <w:pPr>
              <w:spacing w:beforeAutospacing="1" w:after="0" w:afterAutospacing="1" w:line="240" w:lineRule="auto"/>
              <w:ind w:left="426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20" w:history="1">
              <w:r w:rsidR="004A4A84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11</w:t>
              </w:r>
            </w:hyperlink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 суффиксов (кроме Н/НН).</w:t>
            </w:r>
            <w:r w:rsidR="004A4A84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Правописание гласных и согласных в приставках. Приставки ПРЕ- и ПРИ-. Гласные И </w:t>
            </w:r>
            <w:proofErr w:type="spellStart"/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Ы после приставок.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27-29)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Правописание гласных и согласных в приставках. Приставки ПРЕ- и ПРИ-. Гласные И </w:t>
            </w:r>
            <w:proofErr w:type="spellStart"/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Ы после приставок.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27-29)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C73AB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21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12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 суффиксов причастий и окончаний глаголов.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Ъ и Ь. Употребление прописных букв. Правила переноса слов.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30-32)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 №3. Сочинение-рассуждение по тексту публицистического стиля (в формате ЕГЭ)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99585D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  <w:proofErr w:type="gramStart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1"/>
                <w:lang w:eastAsia="ru-RU"/>
              </w:rPr>
              <w:t>( упр.</w:t>
            </w:r>
            <w:proofErr w:type="gramEnd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1"/>
                <w:lang w:eastAsia="ru-RU"/>
              </w:rPr>
              <w:t xml:space="preserve"> 80,85)</w:t>
            </w:r>
          </w:p>
          <w:p w:rsidR="00463B3E" w:rsidRPr="0099585D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1"/>
                <w:lang w:eastAsia="ru-RU"/>
              </w:rPr>
              <w:t>Сочинение в рамках подготовки к ЕГЭ.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567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 №3. Сочинение-рассуждение по тексту публицистического стиля (в формате ЕГЭ)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99585D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  <w:proofErr w:type="gramStart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1"/>
                <w:lang w:eastAsia="ru-RU"/>
              </w:rPr>
              <w:t>( упр.</w:t>
            </w:r>
            <w:proofErr w:type="gramEnd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1"/>
                <w:lang w:eastAsia="ru-RU"/>
              </w:rPr>
              <w:t xml:space="preserve"> 80, 85)</w:t>
            </w:r>
          </w:p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1"/>
                <w:lang w:eastAsia="ru-RU"/>
              </w:rPr>
              <w:t>Сочинение в рамках подготовки к ЕГЭ.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567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EC7FF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C4264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 xml:space="preserve">Разбор заданий ЕГЭ. </w:t>
            </w:r>
            <w:hyperlink r:id="rId22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13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</w:t>
            </w:r>
            <w:r w:rsidR="0099585D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>писание НЕ и НИ с частями речи.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2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Имя существительное как часть речи. Правописание падежных окончаний имён существительных. Гласные в суффиксах имён существительных.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34-35)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2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6D7B22" w:rsidP="00242E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3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14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Слитное, дефисное, раздельное написание слов.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242E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C24196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1.02</w:t>
            </w: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2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тестирование по теме «Морфология и орфография»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77365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Готовимся к ЕГЭ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7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тестирования. Правописание сложных имён существительных.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36)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242EAB" w:rsidRDefault="006D7B22" w:rsidP="00242E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hyperlink r:id="rId24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15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Правописание</w:t>
            </w:r>
            <w:r w:rsidR="0099585D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Н/НН в различных частях речи.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242EAB" w:rsidRDefault="00242EA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№2 ЕГЭ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5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Имя прилагательное как часть речи. Морфологический разбор имени прилагательного.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37)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38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окончаний имён прилагательных. Правописание суффиксов имён прилагательных.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38-39)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38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6D7B22" w:rsidP="00242E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5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16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Запятые в простом предложении с однородными членами или в ССП.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6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Н и НН в суффиксах имён прилагательных, образованных от имён существительных.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40)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сложных имён прилагательных.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41)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242EAB" w:rsidRDefault="006D7B22" w:rsidP="00242EA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hyperlink r:id="rId26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17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Запятые при обособленных членах предложения (определение, дополнение, обстоятельство, приложения)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6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396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Имя числительное как часть речи. Морфологический разбор имени числительного.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42)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20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Склонение и правописание имён числительных.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43-44)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20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0B4E2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6D7B22" w:rsidP="00A01D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27" w:history="1">
              <w:r w:rsidR="00EC7FF2" w:rsidRPr="00F92A2E">
                <w:rPr>
                  <w:rFonts w:ascii="GothaPro" w:hAnsi="GothaPro"/>
                  <w:color w:val="0089FF"/>
                  <w:spacing w:val="3"/>
                  <w:sz w:val="21"/>
                  <w:szCs w:val="21"/>
                </w:rPr>
                <w:t>Задание 18</w:t>
              </w:r>
            </w:hyperlink>
            <w:r w:rsidR="00EC7FF2" w:rsidRPr="00F92A2E">
              <w:rPr>
                <w:rFonts w:ascii="GothaPro" w:hAnsi="GothaPro"/>
                <w:color w:val="1A1A1A"/>
                <w:spacing w:val="3"/>
                <w:sz w:val="21"/>
                <w:szCs w:val="21"/>
              </w:rPr>
              <w:t xml:space="preserve"> Знаки препинания при обращении и вводных словах.</w:t>
            </w:r>
            <w:r w:rsidR="00EC7FF2" w:rsidRPr="00F92A2E">
              <w:rPr>
                <w:rFonts w:ascii="GothaPro" w:hAnsi="GothaPro"/>
                <w:color w:val="1A1A1A"/>
                <w:spacing w:val="3"/>
                <w:sz w:val="21"/>
                <w:szCs w:val="21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8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имён числительных в речи.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45)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по теме «Морфология и орфография. Имена прилагательное и числительное»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77365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Готовимся к ЕГЭ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212810" w:rsidRDefault="006D7B22" w:rsidP="00A01DB7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</w:pPr>
            <w:hyperlink r:id="rId28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19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Знаки препинания в СПП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40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контрольного диктанта. Местоимение как часть речи. Морфологический разбор местоимения. Правописание местоимений.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46-47)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</w:t>
            </w:r>
            <w:r w:rsidR="00463B3E"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агол как часть речи. Морфологический разбор глагола.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48)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A01DB7" w:rsidRDefault="006D7B22" w:rsidP="00A01DB7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hyperlink r:id="rId29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20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Знаки препинания в предложениях с разными видами связи.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глаголов.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49)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20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Причастие как глагольная форма. Морфологический разбор причастия. Образование причастий.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50-51)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20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99585D" w:rsidRDefault="006D7B22" w:rsidP="0099585D">
            <w:pPr>
              <w:shd w:val="clear" w:color="auto" w:fill="FFFFFF"/>
              <w:spacing w:after="240" w:line="240" w:lineRule="auto"/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</w:pPr>
            <w:hyperlink r:id="rId30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21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Пунктуационный анализ текста. (Тире, двоеточие, запятая)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28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суффиксов причастий. Н и НН в причастиях и отглагольных прилагательных.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52)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Деепричастие как глагольная форма. образование деепричастий. Морфологический разбор деепричастия.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53)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A01DB7" w:rsidRDefault="006D7B22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hyperlink r:id="rId31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22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Найти высказывание(я), соответствующее содержанию текста.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Диагностическая работа. Тестирование в рамках подготовки к ЕГЭ.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8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Наречие как часть речи. Морфологический разбор наречия.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54)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8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6D7B22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hyperlink r:id="rId32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23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Функционально-смысловые типы речи.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3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наречий.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55)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3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6D7B22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hyperlink r:id="rId33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24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Лексическое значение слова. Синонимы. Антонимы. Омонимы. Фразеологические обороты. Группы слов по происхождению и употреблению.</w:t>
            </w:r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99585D">
        <w:trPr>
          <w:trHeight w:val="81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Р\Р№4. Сочинение-рассуждение по прочитанному тексту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99585D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  <w:proofErr w:type="gramStart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ru-RU"/>
              </w:rPr>
              <w:t>( упр.</w:t>
            </w:r>
            <w:proofErr w:type="gramEnd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ru-RU"/>
              </w:rPr>
              <w:t xml:space="preserve"> 80,85)</w:t>
            </w:r>
          </w:p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1"/>
                <w:lang w:eastAsia="ru-RU"/>
              </w:rPr>
              <w:t>Сочинение в рамках подготовки к ЕГЭ.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Р\Р №4. Сочинение-рассуждение по прочитанному тексту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99585D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21"/>
                <w:lang w:eastAsia="ru-RU"/>
              </w:rPr>
            </w:pPr>
            <w:bookmarkStart w:id="0" w:name="_GoBack"/>
            <w:proofErr w:type="gramStart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1"/>
                <w:lang w:eastAsia="ru-RU"/>
              </w:rPr>
              <w:t>( упр.</w:t>
            </w:r>
            <w:proofErr w:type="gramEnd"/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1"/>
                <w:lang w:eastAsia="ru-RU"/>
              </w:rPr>
              <w:t xml:space="preserve"> 80, 85)</w:t>
            </w:r>
          </w:p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585D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1"/>
                <w:lang w:eastAsia="ru-RU"/>
              </w:rPr>
              <w:t>Сочинение в рамках подготовки к ЕГЭ.</w:t>
            </w:r>
            <w:bookmarkEnd w:id="0"/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 категории состояния. Морфологический разбор слов категории состояния.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56)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6D7B22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hyperlink r:id="rId34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25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Средства связи предложений в тексте.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4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Предлог как служебная часть речи. Морфологический разбор предлога. Правописание предлогов.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57-58)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9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  <w:r w:rsidR="00463B3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Союз как служебная часть речи. Морфологический разбор союза. Правописание союзов. Союзные слова.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59-60)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9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6D7B22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hyperlink r:id="rId35" w:history="1">
              <w:r w:rsidR="00EC7FF2" w:rsidRPr="00F92A2E">
                <w:rPr>
                  <w:rFonts w:ascii="GothaPro" w:eastAsia="Times New Roman" w:hAnsi="GothaPro" w:cs="Times New Roman"/>
                  <w:color w:val="0089FF"/>
                  <w:spacing w:val="3"/>
                  <w:sz w:val="21"/>
                  <w:szCs w:val="21"/>
                  <w:lang w:eastAsia="ru-RU"/>
                </w:rPr>
                <w:t>Задание 26</w:t>
              </w:r>
            </w:hyperlink>
            <w:r w:rsidR="00EC7FF2" w:rsidRPr="00F92A2E">
              <w:rPr>
                <w:rFonts w:ascii="GothaPro" w:eastAsia="Times New Roman" w:hAnsi="GothaPro" w:cs="Times New Roman"/>
                <w:color w:val="1A1A1A"/>
                <w:spacing w:val="3"/>
                <w:sz w:val="21"/>
                <w:szCs w:val="21"/>
                <w:lang w:eastAsia="ru-RU"/>
              </w:rPr>
              <w:t xml:space="preserve"> Языковые средства выразительности.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  <w:proofErr w:type="spellStart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743CF6"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92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итоговой контрольной работы.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8D140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8D140B">
              <w:rPr>
                <w:b/>
                <w:color w:val="FF0000"/>
                <w:sz w:val="28"/>
                <w:shd w:val="clear" w:color="auto" w:fill="FFFFFF"/>
              </w:rPr>
              <w:t>Композиция экзаменационного сочинения.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108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Частицы как служебная часть речи. Морфологический разбор частицы. Правописание частиц.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D06E12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61-62).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8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0B4E2B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lastRenderedPageBreak/>
              <w:t>9</w:t>
            </w:r>
            <w:r w:rsidR="000B4E2B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Частицы </w:t>
            </w:r>
            <w:r w:rsidRPr="0036450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 </w:t>
            </w: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r w:rsidRPr="0036450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НИ. </w:t>
            </w: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значение и употребление.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63)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84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0B4E2B" w:rsidP="001552E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8D140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8D140B">
              <w:rPr>
                <w:b/>
                <w:color w:val="FF0000"/>
                <w:sz w:val="28"/>
                <w:shd w:val="clear" w:color="auto" w:fill="FFFFFF"/>
              </w:rPr>
              <w:t>Подбор аргументов (практикум).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43CF6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ЕГЭ №</w:t>
            </w:r>
            <w:r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743CF6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Слитное и раздельное написание </w:t>
            </w:r>
            <w:r w:rsidRPr="0036450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</w:t>
            </w: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 </w:t>
            </w:r>
            <w:r w:rsidRPr="0036450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НИ</w:t>
            </w: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 различными частями речи.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 64)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Междометие как особый разряд слов. Звукоподражательные слова. Морфологический разбор междометия.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Default="00463B3E" w:rsidP="00463B3E">
            <w:r w:rsidRPr="003F743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45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(§65)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B4E2B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E2B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E2B" w:rsidRPr="000B4E2B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0B4E2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Готовимся к ЕГЭ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B4E2B" w:rsidRPr="000B4E2B" w:rsidRDefault="00D77365" w:rsidP="00463B3E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E2B" w:rsidRPr="000B4E2B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0B4E2B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Стр.307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B4E2B" w:rsidRPr="0036450F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B4E2B" w:rsidRPr="0036450F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B4E2B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E2B" w:rsidRDefault="000B4E2B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E2B" w:rsidRPr="00D77365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77365">
              <w:rPr>
                <w:rFonts w:ascii="Arial" w:eastAsia="Times New Roman" w:hAnsi="Arial" w:cs="Arial"/>
                <w:b/>
                <w:sz w:val="21"/>
                <w:szCs w:val="21"/>
                <w:u w:val="single"/>
                <w:lang w:eastAsia="ru-RU"/>
              </w:rPr>
              <w:t>Контрольная работа в формате ЕГЭ</w:t>
            </w:r>
            <w:r w:rsidR="00D77365">
              <w:rPr>
                <w:rFonts w:ascii="Arial" w:eastAsia="Times New Roman" w:hAnsi="Arial" w:cs="Arial"/>
                <w:b/>
                <w:sz w:val="21"/>
                <w:szCs w:val="21"/>
                <w:u w:val="single"/>
                <w:lang w:eastAsia="ru-RU"/>
              </w:rPr>
              <w:t xml:space="preserve"> (100-101ч)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B4E2B" w:rsidRPr="00D77365" w:rsidRDefault="00D77365" w:rsidP="00463B3E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7736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E2B" w:rsidRPr="000B4E2B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B4E2B" w:rsidRPr="0036450F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B4E2B" w:rsidRPr="0036450F" w:rsidRDefault="000B4E2B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99585D">
        <w:trPr>
          <w:trHeight w:val="641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1552E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8D140B" w:rsidRDefault="00D77365" w:rsidP="00463B3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  <w:t>Подведение итогов.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3B3E" w:rsidRPr="0036450F" w:rsidTr="00D77365">
        <w:trPr>
          <w:trHeight w:val="96"/>
        </w:trPr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3B3E" w:rsidRPr="0036450F" w:rsidRDefault="00463B3E" w:rsidP="00463B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A3678" w:rsidRPr="0036450F" w:rsidRDefault="001A3678" w:rsidP="001A36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45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3678" w:rsidRDefault="001A3678" w:rsidP="001A3678"/>
    <w:p w:rsidR="00EB3366" w:rsidRDefault="00EB3366"/>
    <w:sectPr w:rsidR="00EB3366" w:rsidSect="0099585D">
      <w:footerReference w:type="default" r:id="rId36"/>
      <w:pgSz w:w="11906" w:h="16838"/>
      <w:pgMar w:top="568" w:right="566" w:bottom="426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22" w:rsidRDefault="006D7B22">
      <w:pPr>
        <w:spacing w:after="0" w:line="240" w:lineRule="auto"/>
      </w:pPr>
      <w:r>
        <w:separator/>
      </w:r>
    </w:p>
  </w:endnote>
  <w:endnote w:type="continuationSeparator" w:id="0">
    <w:p w:rsidR="006D7B22" w:rsidRDefault="006D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othaPr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841138"/>
      <w:docPartObj>
        <w:docPartGallery w:val="Page Numbers (Bottom of Page)"/>
        <w:docPartUnique/>
      </w:docPartObj>
    </w:sdtPr>
    <w:sdtEndPr/>
    <w:sdtContent>
      <w:p w:rsidR="000B4E2B" w:rsidRDefault="000B4E2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85D">
          <w:rPr>
            <w:noProof/>
          </w:rPr>
          <w:t>7</w:t>
        </w:r>
        <w:r>
          <w:fldChar w:fldCharType="end"/>
        </w:r>
      </w:p>
    </w:sdtContent>
  </w:sdt>
  <w:p w:rsidR="000B4E2B" w:rsidRDefault="000B4E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22" w:rsidRDefault="006D7B22">
      <w:pPr>
        <w:spacing w:after="0" w:line="240" w:lineRule="auto"/>
      </w:pPr>
      <w:r>
        <w:separator/>
      </w:r>
    </w:p>
  </w:footnote>
  <w:footnote w:type="continuationSeparator" w:id="0">
    <w:p w:rsidR="006D7B22" w:rsidRDefault="006D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01593"/>
    <w:multiLevelType w:val="multilevel"/>
    <w:tmpl w:val="95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78"/>
    <w:rsid w:val="000B4E2B"/>
    <w:rsid w:val="001552E2"/>
    <w:rsid w:val="001A3678"/>
    <w:rsid w:val="00212810"/>
    <w:rsid w:val="00242EAB"/>
    <w:rsid w:val="003C3648"/>
    <w:rsid w:val="00463B3E"/>
    <w:rsid w:val="004A4A84"/>
    <w:rsid w:val="005C0E84"/>
    <w:rsid w:val="00662BB8"/>
    <w:rsid w:val="006D7B22"/>
    <w:rsid w:val="007A7CE1"/>
    <w:rsid w:val="00802372"/>
    <w:rsid w:val="008C60AA"/>
    <w:rsid w:val="008D140B"/>
    <w:rsid w:val="0099585D"/>
    <w:rsid w:val="009B06BD"/>
    <w:rsid w:val="00A01DB7"/>
    <w:rsid w:val="00C24196"/>
    <w:rsid w:val="00C73ABC"/>
    <w:rsid w:val="00D06E12"/>
    <w:rsid w:val="00D77365"/>
    <w:rsid w:val="00EB3366"/>
    <w:rsid w:val="00EC7FF2"/>
    <w:rsid w:val="00F2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0B6A"/>
  <w15:chartTrackingRefBased/>
  <w15:docId w15:val="{0B9149C8-081B-4A96-BAB8-C5DBB356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A3678"/>
  </w:style>
  <w:style w:type="paragraph" w:customStyle="1" w:styleId="c3">
    <w:name w:val="c3"/>
    <w:basedOn w:val="a"/>
    <w:rsid w:val="0024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42EAB"/>
  </w:style>
  <w:style w:type="character" w:customStyle="1" w:styleId="c0">
    <w:name w:val="c0"/>
    <w:basedOn w:val="a0"/>
    <w:rsid w:val="00242EAB"/>
  </w:style>
  <w:style w:type="character" w:styleId="a5">
    <w:name w:val="line number"/>
    <w:basedOn w:val="a0"/>
    <w:uiPriority w:val="99"/>
    <w:semiHidden/>
    <w:unhideWhenUsed/>
    <w:rsid w:val="001552E2"/>
  </w:style>
  <w:style w:type="paragraph" w:styleId="a6">
    <w:name w:val="Balloon Text"/>
    <w:basedOn w:val="a"/>
    <w:link w:val="a7"/>
    <w:uiPriority w:val="99"/>
    <w:semiHidden/>
    <w:unhideWhenUsed/>
    <w:rsid w:val="0099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1136-zadanie-2.html" TargetMode="External"/><Relationship Id="rId13" Type="http://schemas.openxmlformats.org/officeDocument/2006/relationships/hyperlink" Target="https://rustutors.ru/egeteoriya/1138-zadanie-5.html" TargetMode="External"/><Relationship Id="rId18" Type="http://schemas.openxmlformats.org/officeDocument/2006/relationships/hyperlink" Target="https://rustutors.ru/egeteoriya/1142-zadanie-9.html" TargetMode="External"/><Relationship Id="rId26" Type="http://schemas.openxmlformats.org/officeDocument/2006/relationships/hyperlink" Target="https://rustutors.ru/egeteoriya/1150-zadanie-1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tutors.ru/egeteoriya/1145-zadanie-12.html" TargetMode="External"/><Relationship Id="rId34" Type="http://schemas.openxmlformats.org/officeDocument/2006/relationships/hyperlink" Target="https://rustutors.ru/egeteoriya/1158-zadanie-25.html" TargetMode="External"/><Relationship Id="rId7" Type="http://schemas.openxmlformats.org/officeDocument/2006/relationships/hyperlink" Target="https://rustutors.ru/egeteoriya/1134-zadanie-1.html" TargetMode="External"/><Relationship Id="rId12" Type="http://schemas.openxmlformats.org/officeDocument/2006/relationships/hyperlink" Target="https://rustutors.ru/egeteoriya/1137-zadanie-4.html" TargetMode="External"/><Relationship Id="rId17" Type="http://schemas.openxmlformats.org/officeDocument/2006/relationships/hyperlink" Target="https://rustutors.ru/egeteoriya/1141-zadanie-8.html" TargetMode="External"/><Relationship Id="rId25" Type="http://schemas.openxmlformats.org/officeDocument/2006/relationships/hyperlink" Target="https://rustutors.ru/egeteoriya/1149-zadanie-16.html" TargetMode="External"/><Relationship Id="rId33" Type="http://schemas.openxmlformats.org/officeDocument/2006/relationships/hyperlink" Target="https://rustutors.ru/egeteoriya/1157-zadanie-24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140-zadanie-7.html" TargetMode="External"/><Relationship Id="rId20" Type="http://schemas.openxmlformats.org/officeDocument/2006/relationships/hyperlink" Target="https://rustutors.ru/egeteoriya/1144-zadanie-11.html" TargetMode="External"/><Relationship Id="rId29" Type="http://schemas.openxmlformats.org/officeDocument/2006/relationships/hyperlink" Target="https://rustutors.ru/egeteoriya/1153-zadanie-2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stutors.ru/egeteoriya/1137-zadanie-4.html" TargetMode="External"/><Relationship Id="rId24" Type="http://schemas.openxmlformats.org/officeDocument/2006/relationships/hyperlink" Target="https://rustutors.ru/egeteoriya/1147-zadanie-15.html" TargetMode="External"/><Relationship Id="rId32" Type="http://schemas.openxmlformats.org/officeDocument/2006/relationships/hyperlink" Target="https://rustutors.ru/egeteoriya/1155-zadanie-23.htm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stutors.ru/egeteoriya/1139-zadanie-6.html" TargetMode="External"/><Relationship Id="rId23" Type="http://schemas.openxmlformats.org/officeDocument/2006/relationships/hyperlink" Target="https://rustutors.ru/egeteoriya/1148-zadanie-14.html" TargetMode="External"/><Relationship Id="rId28" Type="http://schemas.openxmlformats.org/officeDocument/2006/relationships/hyperlink" Target="https://rustutors.ru/egeteoriya/1151-zadanie-19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rustutors.ru/egeteoriya/1135-zadanie-3.html" TargetMode="External"/><Relationship Id="rId19" Type="http://schemas.openxmlformats.org/officeDocument/2006/relationships/hyperlink" Target="https://rustutors.ru/egeteoriya/1143-zadanie-10.html" TargetMode="External"/><Relationship Id="rId31" Type="http://schemas.openxmlformats.org/officeDocument/2006/relationships/hyperlink" Target="https://rustutors.ru/egeteoriya/1156-zadanie-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tutors.ru/egeteoriya/1136-zadanie-2.html" TargetMode="External"/><Relationship Id="rId14" Type="http://schemas.openxmlformats.org/officeDocument/2006/relationships/hyperlink" Target="https://rustutors.ru/egeteoriya/1138-zadanie-5.html" TargetMode="External"/><Relationship Id="rId22" Type="http://schemas.openxmlformats.org/officeDocument/2006/relationships/hyperlink" Target="https://rustutors.ru/egeteoriya/1146-zadanie-13.html" TargetMode="External"/><Relationship Id="rId27" Type="http://schemas.openxmlformats.org/officeDocument/2006/relationships/hyperlink" Target="https://rustutors.ru/egeteoriya/1152-zadanie-18.html" TargetMode="External"/><Relationship Id="rId30" Type="http://schemas.openxmlformats.org/officeDocument/2006/relationships/hyperlink" Target="https://rustutors.ru/egeteoriya/1154-zadanie-21.html" TargetMode="External"/><Relationship Id="rId35" Type="http://schemas.openxmlformats.org/officeDocument/2006/relationships/hyperlink" Target="https://rustutors.ru/egeteoriya/1159-zadanie-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10</cp:revision>
  <cp:lastPrinted>2021-02-03T04:30:00Z</cp:lastPrinted>
  <dcterms:created xsi:type="dcterms:W3CDTF">2019-09-09T15:50:00Z</dcterms:created>
  <dcterms:modified xsi:type="dcterms:W3CDTF">2021-02-03T04:30:00Z</dcterms:modified>
</cp:coreProperties>
</file>